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3C7E06">
        <w:rPr>
          <w:rFonts w:ascii="Times New Roman" w:hAnsi="Times New Roman" w:cs="Times New Roman"/>
        </w:rPr>
        <w:t>по состоянию на 29.10</w:t>
      </w:r>
      <w:r w:rsidR="002A677F" w:rsidRPr="00DC6881">
        <w:rPr>
          <w:rFonts w:ascii="Times New Roman" w:hAnsi="Times New Roman" w:cs="Times New Roman"/>
        </w:rPr>
        <w:t>.2021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882F3B">
        <w:rPr>
          <w:rFonts w:ascii="Times New Roman" w:hAnsi="Times New Roman" w:cs="Times New Roman"/>
        </w:rPr>
        <w:t>ионного фонда инвестированы в 82 позиции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37.30</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25.30</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12.60</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10.42</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882F3B" w:rsidP="00B606BD">
            <w:pPr>
              <w:spacing w:after="0" w:line="240" w:lineRule="auto"/>
              <w:jc w:val="center"/>
              <w:rPr>
                <w:rFonts w:ascii="Times New Roman" w:hAnsi="Times New Roman" w:cs="Times New Roman"/>
              </w:rPr>
            </w:pPr>
            <w:r>
              <w:rPr>
                <w:rFonts w:ascii="Times New Roman" w:hAnsi="Times New Roman" w:cs="Times New Roman"/>
              </w:rPr>
              <w:t>5.62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sidRPr="00FE2E1B">
              <w:rPr>
                <w:rFonts w:ascii="Times New Roman" w:hAnsi="Times New Roman" w:cs="Times New Roman"/>
              </w:rPr>
              <w:t>0.41</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-0.70</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sidRPr="00FE2E1B">
              <w:rPr>
                <w:rFonts w:ascii="Times New Roman" w:hAnsi="Times New Roman" w:cs="Times New Roman"/>
              </w:rPr>
              <w:t>0.21</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-1.68</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Pr>
                <w:rFonts w:ascii="Times New Roman" w:hAnsi="Times New Roman" w:cs="Times New Roman"/>
              </w:rPr>
              <w:t>-1.55</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-5.22</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Pr>
                <w:rFonts w:ascii="Times New Roman" w:hAnsi="Times New Roman" w:cs="Times New Roman"/>
              </w:rPr>
              <w:t>7.81</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-0.33</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Pr>
                <w:rFonts w:ascii="Times New Roman" w:hAnsi="Times New Roman" w:cs="Times New Roman"/>
              </w:rPr>
              <w:t>-76.43</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-93.10</w:t>
            </w:r>
          </w:p>
        </w:tc>
      </w:tr>
      <w:tr w:rsidR="00E55279" w:rsidRPr="00DC6881" w:rsidTr="00E55279">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FE2E1B" w:rsidP="00E55279">
            <w:pPr>
              <w:spacing w:after="0" w:line="240" w:lineRule="auto"/>
              <w:jc w:val="center"/>
              <w:rPr>
                <w:rFonts w:ascii="Times New Roman" w:hAnsi="Times New Roman" w:cs="Times New Roman"/>
              </w:rPr>
            </w:pPr>
            <w:r>
              <w:rPr>
                <w:rFonts w:ascii="Times New Roman" w:hAnsi="Times New Roman" w:cs="Times New Roman"/>
              </w:rPr>
              <w:t>-80.68</w:t>
            </w:r>
          </w:p>
        </w:tc>
        <w:tc>
          <w:tcPr>
            <w:tcW w:w="1701" w:type="dxa"/>
            <w:tcBorders>
              <w:top w:val="nil"/>
              <w:left w:val="nil"/>
              <w:bottom w:val="single" w:sz="4" w:space="0" w:color="auto"/>
              <w:right w:val="single" w:sz="4" w:space="0" w:color="auto"/>
            </w:tcBorders>
            <w:vAlign w:val="center"/>
          </w:tcPr>
          <w:p w:rsidR="00E55279" w:rsidRPr="00DC6881" w:rsidRDefault="00F424CC" w:rsidP="00E55279">
            <w:pPr>
              <w:spacing w:after="0" w:line="240" w:lineRule="auto"/>
              <w:jc w:val="center"/>
              <w:rPr>
                <w:rFonts w:ascii="Times New Roman" w:hAnsi="Times New Roman" w:cs="Times New Roman"/>
              </w:rPr>
            </w:pPr>
            <w:r>
              <w:rPr>
                <w:rFonts w:ascii="Times New Roman" w:hAnsi="Times New Roman" w:cs="Times New Roman"/>
              </w:rPr>
              <w:t>-104.78</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A9024D">
        <w:rPr>
          <w:noProof/>
          <w:lang w:eastAsia="ru-RU"/>
        </w:rPr>
        <w:drawing>
          <wp:inline distT="0" distB="0" distL="0" distR="0" wp14:anchorId="67008D94" wp14:editId="137904A6">
            <wp:extent cx="2567635" cy="2077517"/>
            <wp:effectExtent l="0" t="0" r="444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8F514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8F5149" w:rsidRPr="008F5149">
        <w:rPr>
          <w:rFonts w:ascii="Times New Roman" w:hAnsi="Times New Roman" w:cs="Times New Roman"/>
        </w:rPr>
        <w:t>1</w:t>
      </w:r>
      <w:r w:rsidR="008F5149">
        <w:rPr>
          <w:rFonts w:ascii="Times New Roman" w:hAnsi="Times New Roman" w:cs="Times New Roman"/>
        </w:rPr>
        <w:t> </w:t>
      </w:r>
      <w:r w:rsidR="008F5149" w:rsidRPr="008F5149">
        <w:rPr>
          <w:rFonts w:ascii="Times New Roman" w:hAnsi="Times New Roman" w:cs="Times New Roman"/>
        </w:rPr>
        <w:t>227</w:t>
      </w:r>
      <w:r w:rsidR="008F5149">
        <w:rPr>
          <w:rFonts w:ascii="Times New Roman" w:hAnsi="Times New Roman" w:cs="Times New Roman"/>
        </w:rPr>
        <w:t> </w:t>
      </w:r>
      <w:r w:rsidR="008F5149" w:rsidRPr="008F5149">
        <w:rPr>
          <w:rFonts w:ascii="Times New Roman" w:hAnsi="Times New Roman" w:cs="Times New Roman"/>
        </w:rPr>
        <w:t>540</w:t>
      </w:r>
      <w:r w:rsidR="008F5149">
        <w:rPr>
          <w:rFonts w:ascii="Times New Roman" w:hAnsi="Times New Roman" w:cs="Times New Roman"/>
        </w:rPr>
        <w:t xml:space="preserve"> </w:t>
      </w:r>
      <w:r w:rsidR="008F5149" w:rsidRPr="008F5149">
        <w:rPr>
          <w:rFonts w:ascii="Times New Roman" w:hAnsi="Times New Roman" w:cs="Times New Roman"/>
        </w:rPr>
        <w:t>791.27</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8F5149">
        <w:rPr>
          <w:rFonts w:ascii="Times New Roman" w:hAnsi="Times New Roman" w:cs="Times New Roman"/>
        </w:rPr>
        <w:t>204</w:t>
      </w:r>
      <w:r w:rsidR="00C64B23">
        <w:rPr>
          <w:rFonts w:ascii="Times New Roman" w:hAnsi="Times New Roman" w:cs="Times New Roman"/>
        </w:rPr>
        <w:t xml:space="preserve"> </w:t>
      </w:r>
      <w:r w:rsidR="008F5149">
        <w:rPr>
          <w:rFonts w:ascii="Times New Roman" w:hAnsi="Times New Roman" w:cs="Times New Roman"/>
        </w:rPr>
        <w:t>238.56</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7C0B64" w:rsidRDefault="007C0B64" w:rsidP="007C0B64">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7C0B64" w:rsidRDefault="007C0B64" w:rsidP="007C0B64">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7C0B64" w:rsidRDefault="007C0B64" w:rsidP="007C0B64">
      <w:pPr>
        <w:pStyle w:val="a5"/>
        <w:numPr>
          <w:ilvl w:val="0"/>
          <w:numId w:val="13"/>
        </w:numPr>
        <w:pBdr>
          <w:bottom w:val="single" w:sz="12" w:space="1" w:color="auto"/>
        </w:pBdr>
        <w:spacing w:after="0" w:line="252"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xml:space="preserve">. Выдача дополнительных инвестиционных паев осуществляется при условии передачи в их оплату денежных средств в размере </w:t>
      </w:r>
      <w:bookmarkStart w:id="0" w:name="_GoBack"/>
      <w:bookmarkEnd w:id="0"/>
      <w:r w:rsidR="00734072" w:rsidRPr="00DC6881">
        <w:rPr>
          <w:rFonts w:ascii="Times New Roman" w:hAnsi="Times New Roman" w:cs="Times New Roman"/>
        </w:rPr>
        <w:t>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АО «ОСД»,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20040"/>
    <w:rsid w:val="00126C50"/>
    <w:rsid w:val="001463C5"/>
    <w:rsid w:val="00182E71"/>
    <w:rsid w:val="001A09C3"/>
    <w:rsid w:val="001A676B"/>
    <w:rsid w:val="001B72AB"/>
    <w:rsid w:val="001C5D10"/>
    <w:rsid w:val="001C66AE"/>
    <w:rsid w:val="001F7ADA"/>
    <w:rsid w:val="00206B90"/>
    <w:rsid w:val="002A677F"/>
    <w:rsid w:val="002D21DE"/>
    <w:rsid w:val="002E39BE"/>
    <w:rsid w:val="002E586B"/>
    <w:rsid w:val="003531F8"/>
    <w:rsid w:val="00356853"/>
    <w:rsid w:val="00363F20"/>
    <w:rsid w:val="00371B38"/>
    <w:rsid w:val="00372EDE"/>
    <w:rsid w:val="003A2EDF"/>
    <w:rsid w:val="003C7E06"/>
    <w:rsid w:val="003D6EB9"/>
    <w:rsid w:val="003F11DC"/>
    <w:rsid w:val="00443490"/>
    <w:rsid w:val="004A0ABA"/>
    <w:rsid w:val="004A5F5B"/>
    <w:rsid w:val="004A7617"/>
    <w:rsid w:val="004B5AD6"/>
    <w:rsid w:val="00525C2B"/>
    <w:rsid w:val="00542670"/>
    <w:rsid w:val="00572DEF"/>
    <w:rsid w:val="005944D7"/>
    <w:rsid w:val="005D6F19"/>
    <w:rsid w:val="005E1B0D"/>
    <w:rsid w:val="005E72DE"/>
    <w:rsid w:val="00646AE3"/>
    <w:rsid w:val="00734072"/>
    <w:rsid w:val="00746CDF"/>
    <w:rsid w:val="007855CF"/>
    <w:rsid w:val="007C0B64"/>
    <w:rsid w:val="007C1A75"/>
    <w:rsid w:val="007F7E09"/>
    <w:rsid w:val="00803846"/>
    <w:rsid w:val="00821E81"/>
    <w:rsid w:val="00823043"/>
    <w:rsid w:val="00860AED"/>
    <w:rsid w:val="00882F3B"/>
    <w:rsid w:val="008876AF"/>
    <w:rsid w:val="008B2941"/>
    <w:rsid w:val="008E283C"/>
    <w:rsid w:val="008F5149"/>
    <w:rsid w:val="008F6F31"/>
    <w:rsid w:val="00925DE2"/>
    <w:rsid w:val="009374E5"/>
    <w:rsid w:val="0096446D"/>
    <w:rsid w:val="009B4EE8"/>
    <w:rsid w:val="009E2061"/>
    <w:rsid w:val="00A03E95"/>
    <w:rsid w:val="00A05C24"/>
    <w:rsid w:val="00A163AF"/>
    <w:rsid w:val="00A22330"/>
    <w:rsid w:val="00A6551F"/>
    <w:rsid w:val="00A9024D"/>
    <w:rsid w:val="00AA0E46"/>
    <w:rsid w:val="00AD3C27"/>
    <w:rsid w:val="00AF00F2"/>
    <w:rsid w:val="00B053A3"/>
    <w:rsid w:val="00B231C8"/>
    <w:rsid w:val="00B40149"/>
    <w:rsid w:val="00B606BD"/>
    <w:rsid w:val="00BB7D74"/>
    <w:rsid w:val="00BF6C4E"/>
    <w:rsid w:val="00C148E6"/>
    <w:rsid w:val="00C27C00"/>
    <w:rsid w:val="00C45E2F"/>
    <w:rsid w:val="00C64B23"/>
    <w:rsid w:val="00C9036F"/>
    <w:rsid w:val="00CB5244"/>
    <w:rsid w:val="00D11B91"/>
    <w:rsid w:val="00DB4167"/>
    <w:rsid w:val="00DC6881"/>
    <w:rsid w:val="00DD08D1"/>
    <w:rsid w:val="00DD0F8F"/>
    <w:rsid w:val="00DF650D"/>
    <w:rsid w:val="00E00364"/>
    <w:rsid w:val="00E55279"/>
    <w:rsid w:val="00EB4D7A"/>
    <w:rsid w:val="00EE1DF8"/>
    <w:rsid w:val="00EE489C"/>
    <w:rsid w:val="00F0194C"/>
    <w:rsid w:val="00F03B7C"/>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634673629">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sz="1100"/>
              <a:t>Доходность за календарный год, %</a:t>
            </a:r>
          </a:p>
        </c:rich>
      </c:tx>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2.5462668816039986E-17"/>
                  <c:y val="-9.2592592592592587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0.3935185185185185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0185067526415994E-16"/>
                  <c:y val="-0.12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7596E-3"/>
                  <c:y val="-0.17129629629629631"/>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%'!$A$12:$A$15</c:f>
              <c:numCache>
                <c:formatCode>General</c:formatCode>
                <c:ptCount val="4"/>
                <c:pt idx="0">
                  <c:v>2017</c:v>
                </c:pt>
                <c:pt idx="1">
                  <c:v>2018</c:v>
                </c:pt>
                <c:pt idx="2">
                  <c:v>2019</c:v>
                </c:pt>
                <c:pt idx="3">
                  <c:v>2020</c:v>
                </c:pt>
              </c:numCache>
            </c:numRef>
          </c:cat>
          <c:val>
            <c:numRef>
              <c:f>'Доходность за календарный год %'!$B$12:$B$15</c:f>
              <c:numCache>
                <c:formatCode>#,##0.00</c:formatCode>
                <c:ptCount val="4"/>
                <c:pt idx="0" formatCode="General">
                  <c:v>-8.23</c:v>
                </c:pt>
                <c:pt idx="1">
                  <c:v>-65.64</c:v>
                </c:pt>
                <c:pt idx="2">
                  <c:v>-17.21</c:v>
                </c:pt>
                <c:pt idx="3">
                  <c:v>-24.77</c:v>
                </c:pt>
              </c:numCache>
            </c:numRef>
          </c:val>
        </c:ser>
        <c:dLbls>
          <c:showLegendKey val="0"/>
          <c:showVal val="0"/>
          <c:showCatName val="0"/>
          <c:showSerName val="0"/>
          <c:showPercent val="0"/>
          <c:showBubbleSize val="0"/>
        </c:dLbls>
        <c:gapWidth val="150"/>
        <c:overlap val="100"/>
        <c:axId val="393596992"/>
        <c:axId val="393596208"/>
      </c:barChart>
      <c:catAx>
        <c:axId val="393596992"/>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393596208"/>
        <c:crosses val="autoZero"/>
        <c:auto val="1"/>
        <c:lblAlgn val="ctr"/>
        <c:lblOffset val="100"/>
        <c:noMultiLvlLbl val="0"/>
      </c:catAx>
      <c:valAx>
        <c:axId val="39359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39359699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FDE9-ECBC-44B0-B3FF-E69A3301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89</cp:revision>
  <dcterms:created xsi:type="dcterms:W3CDTF">2021-10-07T09:48:00Z</dcterms:created>
  <dcterms:modified xsi:type="dcterms:W3CDTF">2022-07-12T18:00:00Z</dcterms:modified>
</cp:coreProperties>
</file>